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36" w:rsidRDefault="00B969FB">
      <w:pPr>
        <w:pStyle w:val="20"/>
        <w:framePr w:wrap="none" w:vAnchor="page" w:hAnchor="page" w:x="1077" w:y="1683"/>
        <w:shd w:val="clear" w:color="auto" w:fill="auto"/>
        <w:spacing w:after="0" w:line="240" w:lineRule="exact"/>
        <w:ind w:right="1891" w:firstLine="640"/>
      </w:pPr>
      <w:r>
        <w:rPr>
          <w:rStyle w:val="21"/>
        </w:rPr>
        <w:t>Бытовое насилие</w:t>
      </w:r>
    </w:p>
    <w:p w:rsidR="00B80636" w:rsidRDefault="00B969FB">
      <w:pPr>
        <w:pStyle w:val="20"/>
        <w:framePr w:wrap="none" w:vAnchor="page" w:hAnchor="page" w:x="4139" w:y="1683"/>
        <w:shd w:val="clear" w:color="auto" w:fill="auto"/>
        <w:spacing w:after="0" w:line="240" w:lineRule="exact"/>
        <w:ind w:firstLine="0"/>
        <w:jc w:val="left"/>
      </w:pPr>
      <w:r>
        <w:rPr>
          <w:rStyle w:val="22"/>
        </w:rPr>
        <w:t>умышленное</w:t>
      </w:r>
    </w:p>
    <w:p w:rsidR="00B80636" w:rsidRDefault="00B969FB">
      <w:pPr>
        <w:pStyle w:val="20"/>
        <w:framePr w:w="4541" w:h="5735" w:hRule="exact" w:wrap="none" w:vAnchor="page" w:hAnchor="page" w:x="1077" w:y="1945"/>
        <w:shd w:val="clear" w:color="auto" w:fill="auto"/>
        <w:spacing w:after="166" w:line="298" w:lineRule="exact"/>
        <w:ind w:firstLine="0"/>
      </w:pPr>
      <w:r>
        <w:rPr>
          <w:rStyle w:val="22"/>
        </w:rPr>
        <w:t>противоправное деяние (действие или бездействие) одного лица в сфере семейно</w:t>
      </w:r>
      <w:r>
        <w:rPr>
          <w:rStyle w:val="22"/>
        </w:rPr>
        <w:softHyphen/>
        <w:t>бытовых отношений в отношении другого (других), причиняющее или содержащее угрозу причинения физического и (или) психического страдания.</w:t>
      </w:r>
    </w:p>
    <w:p w:rsidR="00B80636" w:rsidRDefault="00B969FB">
      <w:pPr>
        <w:pStyle w:val="20"/>
        <w:framePr w:w="4541" w:h="5735" w:hRule="exact" w:wrap="none" w:vAnchor="page" w:hAnchor="page" w:x="1077" w:y="1945"/>
        <w:shd w:val="clear" w:color="auto" w:fill="auto"/>
        <w:spacing w:after="117" w:line="240" w:lineRule="exact"/>
        <w:ind w:firstLine="0"/>
        <w:jc w:val="center"/>
      </w:pPr>
      <w:r>
        <w:rPr>
          <w:rStyle w:val="21"/>
        </w:rPr>
        <w:t xml:space="preserve">Видами </w:t>
      </w:r>
      <w:r>
        <w:rPr>
          <w:rStyle w:val="21"/>
        </w:rPr>
        <w:t>бытового насилия являются:</w:t>
      </w:r>
    </w:p>
    <w:p w:rsidR="00B80636" w:rsidRDefault="00B969FB">
      <w:pPr>
        <w:pStyle w:val="20"/>
        <w:framePr w:w="4541" w:h="5735" w:hRule="exact" w:wrap="none" w:vAnchor="page" w:hAnchor="page" w:x="1077" w:y="1945"/>
        <w:shd w:val="clear" w:color="auto" w:fill="auto"/>
        <w:spacing w:after="0" w:line="298" w:lineRule="exact"/>
        <w:ind w:firstLine="640"/>
      </w:pPr>
      <w:r>
        <w:rPr>
          <w:rStyle w:val="23"/>
        </w:rPr>
        <w:t>Физическое насилие</w:t>
      </w:r>
      <w:r>
        <w:rPr>
          <w:rStyle w:val="22"/>
        </w:rPr>
        <w:t xml:space="preserve"> - это реальное или потенциальное применение физического вреда, под которым понимается нарушение анатомо</w:t>
      </w:r>
      <w:r w:rsidR="00D173D0">
        <w:rPr>
          <w:rStyle w:val="22"/>
        </w:rPr>
        <w:t>-</w:t>
      </w:r>
      <w:r>
        <w:rPr>
          <w:rStyle w:val="22"/>
        </w:rPr>
        <w:t>физической целостности человека. По характеру оно может выражаться в нанесении ударов, побоев, ранений и в</w:t>
      </w:r>
      <w:r>
        <w:rPr>
          <w:rStyle w:val="22"/>
        </w:rPr>
        <w:t xml:space="preserve"> ином воздействии на человека посредством применения физической силы, холодного или огнестрельного оружия либо иных предметов.</w:t>
      </w:r>
    </w:p>
    <w:p w:rsidR="00B80636" w:rsidRDefault="00B969FB">
      <w:pPr>
        <w:pStyle w:val="20"/>
        <w:framePr w:w="4541" w:h="667" w:hRule="exact" w:wrap="none" w:vAnchor="page" w:hAnchor="page" w:x="6175" w:y="1622"/>
        <w:shd w:val="clear" w:color="auto" w:fill="auto"/>
        <w:spacing w:after="0" w:line="298" w:lineRule="exact"/>
        <w:ind w:firstLine="0"/>
      </w:pPr>
      <w:r>
        <w:rPr>
          <w:rStyle w:val="22"/>
        </w:rPr>
        <w:t>изоляция от членов семьи, от друзей, унижение достоинства, пренебрежение.</w:t>
      </w:r>
    </w:p>
    <w:p w:rsidR="00B80636" w:rsidRDefault="00B969FB">
      <w:pPr>
        <w:pStyle w:val="20"/>
        <w:framePr w:wrap="none" w:vAnchor="page" w:hAnchor="page" w:x="1077" w:y="7822"/>
        <w:shd w:val="clear" w:color="auto" w:fill="auto"/>
        <w:spacing w:after="0" w:line="240" w:lineRule="exact"/>
        <w:ind w:right="2525" w:firstLine="640"/>
      </w:pPr>
      <w:r>
        <w:rPr>
          <w:rStyle w:val="23"/>
        </w:rPr>
        <w:t>Сексуальное</w:t>
      </w:r>
    </w:p>
    <w:p w:rsidR="00B80636" w:rsidRDefault="00B969FB">
      <w:pPr>
        <w:pStyle w:val="20"/>
        <w:framePr w:wrap="none" w:vAnchor="page" w:hAnchor="page" w:x="3765" w:y="7832"/>
        <w:shd w:val="clear" w:color="auto" w:fill="auto"/>
        <w:spacing w:after="0" w:line="240" w:lineRule="exact"/>
        <w:ind w:firstLine="0"/>
        <w:jc w:val="left"/>
      </w:pPr>
      <w:r>
        <w:rPr>
          <w:rStyle w:val="22"/>
        </w:rPr>
        <w:t>насилие</w:t>
      </w:r>
    </w:p>
    <w:p w:rsidR="00B80636" w:rsidRDefault="00B969FB">
      <w:pPr>
        <w:pStyle w:val="20"/>
        <w:framePr w:w="4541" w:h="940" w:hRule="exact" w:wrap="none" w:vAnchor="page" w:hAnchor="page" w:x="1077" w:y="8083"/>
        <w:shd w:val="clear" w:color="auto" w:fill="auto"/>
        <w:spacing w:after="0" w:line="293" w:lineRule="exact"/>
        <w:ind w:firstLine="0"/>
      </w:pPr>
      <w:r>
        <w:rPr>
          <w:rStyle w:val="22"/>
        </w:rPr>
        <w:t xml:space="preserve">насильственное использование </w:t>
      </w:r>
      <w:r>
        <w:rPr>
          <w:rStyle w:val="22"/>
        </w:rPr>
        <w:t>партнера или ребенка для получения сексуального удовольствия.</w:t>
      </w:r>
    </w:p>
    <w:p w:rsidR="00B80636" w:rsidRDefault="00B969FB">
      <w:pPr>
        <w:pStyle w:val="20"/>
        <w:framePr w:w="3917" w:h="940" w:hRule="exact" w:wrap="none" w:vAnchor="page" w:hAnchor="page" w:x="1701" w:y="9139"/>
        <w:shd w:val="clear" w:color="auto" w:fill="auto"/>
        <w:spacing w:after="0" w:line="293" w:lineRule="exact"/>
        <w:ind w:firstLine="0"/>
        <w:jc w:val="left"/>
      </w:pPr>
      <w:r>
        <w:rPr>
          <w:rStyle w:val="23"/>
        </w:rPr>
        <w:t>Психическое насилие</w:t>
      </w:r>
      <w:r>
        <w:rPr>
          <w:rStyle w:val="22"/>
        </w:rPr>
        <w:t xml:space="preserve"> - угроза</w:t>
      </w:r>
    </w:p>
    <w:p w:rsidR="00B80636" w:rsidRDefault="00B969FB">
      <w:pPr>
        <w:pStyle w:val="20"/>
        <w:framePr w:w="3917" w:h="940" w:hRule="exact" w:wrap="none" w:vAnchor="page" w:hAnchor="page" w:x="1701" w:y="9139"/>
        <w:shd w:val="clear" w:color="auto" w:fill="auto"/>
        <w:spacing w:after="0" w:line="293" w:lineRule="exact"/>
        <w:ind w:left="2600" w:firstLine="0"/>
      </w:pPr>
      <w:r>
        <w:rPr>
          <w:rStyle w:val="22"/>
        </w:rPr>
        <w:t>устрашение, причинение</w:t>
      </w:r>
    </w:p>
    <w:p w:rsidR="00B80636" w:rsidRDefault="00B969FB">
      <w:pPr>
        <w:pStyle w:val="20"/>
        <w:framePr w:w="4541" w:h="1228" w:hRule="exact" w:wrap="none" w:vAnchor="page" w:hAnchor="page" w:x="1077" w:y="9446"/>
        <w:shd w:val="clear" w:color="auto" w:fill="auto"/>
        <w:tabs>
          <w:tab w:val="left" w:pos="1666"/>
        </w:tabs>
        <w:spacing w:after="0" w:line="298" w:lineRule="exact"/>
        <w:ind w:right="1719" w:firstLine="0"/>
      </w:pPr>
      <w:r>
        <w:rPr>
          <w:rStyle w:val="22"/>
        </w:rPr>
        <w:t>применения</w:t>
      </w:r>
      <w:r>
        <w:rPr>
          <w:rStyle w:val="22"/>
        </w:rPr>
        <w:tab/>
        <w:t>насилия:</w:t>
      </w:r>
    </w:p>
    <w:p w:rsidR="00B80636" w:rsidRDefault="00B969FB">
      <w:pPr>
        <w:pStyle w:val="20"/>
        <w:framePr w:w="4541" w:h="1228" w:hRule="exact" w:wrap="none" w:vAnchor="page" w:hAnchor="page" w:x="1077" w:y="9446"/>
        <w:shd w:val="clear" w:color="auto" w:fill="auto"/>
        <w:tabs>
          <w:tab w:val="left" w:pos="1666"/>
        </w:tabs>
        <w:spacing w:after="0" w:line="298" w:lineRule="exact"/>
        <w:ind w:right="1719" w:firstLine="0"/>
      </w:pPr>
      <w:r>
        <w:rPr>
          <w:rStyle w:val="22"/>
        </w:rPr>
        <w:t>запугивание</w:t>
      </w:r>
      <w:r>
        <w:rPr>
          <w:rStyle w:val="22"/>
        </w:rPr>
        <w:tab/>
        <w:t>жертвы,</w:t>
      </w:r>
    </w:p>
    <w:p w:rsidR="00B80636" w:rsidRDefault="00B969FB">
      <w:pPr>
        <w:pStyle w:val="20"/>
        <w:framePr w:w="4541" w:h="1228" w:hRule="exact" w:wrap="none" w:vAnchor="page" w:hAnchor="page" w:x="1077" w:y="9446"/>
        <w:shd w:val="clear" w:color="auto" w:fill="auto"/>
        <w:spacing w:after="0" w:line="298" w:lineRule="exact"/>
        <w:ind w:right="77" w:firstLine="0"/>
      </w:pPr>
      <w:r>
        <w:rPr>
          <w:rStyle w:val="22"/>
        </w:rPr>
        <w:t>душевной или психологической травмы,</w:t>
      </w:r>
      <w:r>
        <w:rPr>
          <w:rStyle w:val="22"/>
        </w:rPr>
        <w:br/>
        <w:t>ограничение свободы волеизъявления,</w:t>
      </w:r>
    </w:p>
    <w:p w:rsidR="00B80636" w:rsidRDefault="00B969FB">
      <w:pPr>
        <w:pStyle w:val="20"/>
        <w:framePr w:wrap="none" w:vAnchor="page" w:hAnchor="page" w:x="6175" w:y="2446"/>
        <w:shd w:val="clear" w:color="auto" w:fill="auto"/>
        <w:spacing w:after="0" w:line="240" w:lineRule="exact"/>
        <w:ind w:right="2227" w:firstLine="640"/>
      </w:pPr>
      <w:r>
        <w:rPr>
          <w:rStyle w:val="22"/>
        </w:rPr>
        <w:t>Экономическое</w:t>
      </w:r>
    </w:p>
    <w:p w:rsidR="00B80636" w:rsidRDefault="00B969FB">
      <w:pPr>
        <w:pStyle w:val="20"/>
        <w:framePr w:wrap="none" w:vAnchor="page" w:hAnchor="page" w:x="9007" w:y="2446"/>
        <w:shd w:val="clear" w:color="auto" w:fill="auto"/>
        <w:spacing w:after="0" w:line="240" w:lineRule="exact"/>
        <w:ind w:firstLine="0"/>
        <w:jc w:val="left"/>
      </w:pPr>
      <w:r>
        <w:rPr>
          <w:rStyle w:val="22"/>
        </w:rPr>
        <w:t>насилие</w:t>
      </w:r>
    </w:p>
    <w:p w:rsidR="00B80636" w:rsidRDefault="00B969FB">
      <w:pPr>
        <w:pStyle w:val="20"/>
        <w:framePr w:w="4541" w:h="8293" w:hRule="exact" w:wrap="none" w:vAnchor="page" w:hAnchor="page" w:x="6175" w:y="2678"/>
        <w:shd w:val="clear" w:color="auto" w:fill="auto"/>
        <w:spacing w:line="298" w:lineRule="exact"/>
        <w:ind w:firstLine="0"/>
      </w:pPr>
      <w:r>
        <w:rPr>
          <w:rStyle w:val="22"/>
        </w:rPr>
        <w:t>единоличный контроль за расходованием денег, принуждение к работе или запрещение работать</w:t>
      </w:r>
    </w:p>
    <w:p w:rsidR="00B80636" w:rsidRDefault="00B969FB">
      <w:pPr>
        <w:pStyle w:val="20"/>
        <w:framePr w:w="4541" w:h="8293" w:hRule="exact" w:wrap="none" w:vAnchor="page" w:hAnchor="page" w:x="6175" w:y="2678"/>
        <w:shd w:val="clear" w:color="auto" w:fill="auto"/>
        <w:tabs>
          <w:tab w:val="right" w:pos="4368"/>
        </w:tabs>
        <w:spacing w:after="0" w:line="298" w:lineRule="exact"/>
        <w:ind w:firstLine="640"/>
      </w:pPr>
      <w:r>
        <w:rPr>
          <w:rStyle w:val="22"/>
        </w:rPr>
        <w:t>По имеющимся официальным данным МВД России насилие в той или иной форме наблюдается почти в каждой четвёртой российской семье. Ежегодно около 14 тысяч женщин погибает</w:t>
      </w:r>
      <w:r>
        <w:rPr>
          <w:rStyle w:val="22"/>
        </w:rPr>
        <w:t xml:space="preserve"> от рук мужей или других близких родственников. За совершение «домашнего насилия» законодательством Российской Федерации предусмотрена</w:t>
      </w:r>
      <w:r>
        <w:rPr>
          <w:rStyle w:val="22"/>
        </w:rPr>
        <w:tab/>
        <w:t>административная,</w:t>
      </w:r>
    </w:p>
    <w:p w:rsidR="00B80636" w:rsidRDefault="00B969FB">
      <w:pPr>
        <w:pStyle w:val="20"/>
        <w:framePr w:w="4541" w:h="8293" w:hRule="exact" w:wrap="none" w:vAnchor="page" w:hAnchor="page" w:x="6175" w:y="2678"/>
        <w:shd w:val="clear" w:color="auto" w:fill="auto"/>
        <w:spacing w:after="124" w:line="298" w:lineRule="exact"/>
        <w:ind w:firstLine="0"/>
      </w:pPr>
      <w:r>
        <w:rPr>
          <w:rStyle w:val="22"/>
        </w:rPr>
        <w:t>уголовная и гражданско-правовая ответственность.</w:t>
      </w:r>
    </w:p>
    <w:p w:rsidR="00B80636" w:rsidRDefault="00B969FB">
      <w:pPr>
        <w:pStyle w:val="20"/>
        <w:framePr w:w="4541" w:h="8293" w:hRule="exact" w:wrap="none" w:vAnchor="page" w:hAnchor="page" w:x="6175" w:y="2678"/>
        <w:shd w:val="clear" w:color="auto" w:fill="auto"/>
        <w:spacing w:line="293" w:lineRule="exact"/>
        <w:ind w:firstLine="640"/>
      </w:pPr>
      <w:r>
        <w:rPr>
          <w:rStyle w:val="22"/>
        </w:rPr>
        <w:t xml:space="preserve">Кроме того, от произвола родителей ежегодно страдают около </w:t>
      </w:r>
      <w:r>
        <w:rPr>
          <w:rStyle w:val="2115pt"/>
        </w:rPr>
        <w:t xml:space="preserve">2 млн. </w:t>
      </w:r>
      <w:r>
        <w:rPr>
          <w:rStyle w:val="22"/>
        </w:rPr>
        <w:t xml:space="preserve">детей до 14 лет. Каждый десятый из них умирает, а </w:t>
      </w:r>
      <w:r>
        <w:rPr>
          <w:rStyle w:val="2115pt"/>
        </w:rPr>
        <w:t xml:space="preserve">2 000 </w:t>
      </w:r>
      <w:r>
        <w:rPr>
          <w:rStyle w:val="22"/>
        </w:rPr>
        <w:t>кончают жизнь самоубийством.</w:t>
      </w:r>
    </w:p>
    <w:p w:rsidR="00B80636" w:rsidRDefault="00B969FB">
      <w:pPr>
        <w:pStyle w:val="20"/>
        <w:framePr w:w="4541" w:h="8293" w:hRule="exact" w:wrap="none" w:vAnchor="page" w:hAnchor="page" w:x="6175" w:y="2678"/>
        <w:shd w:val="clear" w:color="auto" w:fill="auto"/>
        <w:spacing w:after="0" w:line="293" w:lineRule="exact"/>
        <w:ind w:firstLine="640"/>
      </w:pPr>
      <w:r>
        <w:rPr>
          <w:rStyle w:val="22"/>
        </w:rPr>
        <w:t>Опасность бытового насилия состоит не только в том, что жертве причиняются физическая боль, телесные повр</w:t>
      </w:r>
      <w:r>
        <w:rPr>
          <w:rStyle w:val="22"/>
        </w:rPr>
        <w:t>еждения, вред здоровью, нередко приводящие к наступлению смерти. Жертвы бытового насилия становятся подавленными психически. Постепенно у них, постоянно живущих в страхе быть подвергнутыми</w:t>
      </w:r>
    </w:p>
    <w:p w:rsidR="00B80636" w:rsidRDefault="00B969FB">
      <w:pPr>
        <w:pStyle w:val="20"/>
        <w:framePr w:w="4531" w:h="9451" w:hRule="exact" w:wrap="none" w:vAnchor="page" w:hAnchor="page" w:x="11272" w:y="1627"/>
        <w:shd w:val="clear" w:color="auto" w:fill="auto"/>
        <w:tabs>
          <w:tab w:val="right" w:pos="4398"/>
        </w:tabs>
        <w:spacing w:after="0" w:line="298" w:lineRule="exact"/>
        <w:ind w:firstLine="0"/>
      </w:pPr>
      <w:r>
        <w:rPr>
          <w:rStyle w:val="22"/>
        </w:rPr>
        <w:t>насилию, снижается самооценка, утрачивается способность к самозащит</w:t>
      </w:r>
      <w:r>
        <w:rPr>
          <w:rStyle w:val="22"/>
        </w:rPr>
        <w:t>е, взамен приходит слабоволие, смирение, подавленность,</w:t>
      </w:r>
      <w:r>
        <w:rPr>
          <w:rStyle w:val="22"/>
        </w:rPr>
        <w:tab/>
        <w:t>безысходность.</w:t>
      </w:r>
    </w:p>
    <w:p w:rsidR="00B80636" w:rsidRDefault="00B969FB">
      <w:pPr>
        <w:pStyle w:val="20"/>
        <w:framePr w:w="4531" w:h="9451" w:hRule="exact" w:wrap="none" w:vAnchor="page" w:hAnchor="page" w:x="11272" w:y="1627"/>
        <w:shd w:val="clear" w:color="auto" w:fill="auto"/>
        <w:spacing w:after="126" w:line="298" w:lineRule="exact"/>
        <w:ind w:firstLine="0"/>
      </w:pPr>
      <w:r>
        <w:rPr>
          <w:rStyle w:val="22"/>
        </w:rPr>
        <w:t>Доведенные до такого состояния жертвы бытового насилия не придают ценности своей неприкосновенности, и даже жизни. И эти качества в будущем могут подтолкнуть жертву насилия к совершению</w:t>
      </w:r>
      <w:r>
        <w:rPr>
          <w:rStyle w:val="22"/>
        </w:rPr>
        <w:t xml:space="preserve"> ею самой насильственных действий в отношении других лиц.</w:t>
      </w:r>
    </w:p>
    <w:p w:rsidR="00B80636" w:rsidRDefault="00B969FB">
      <w:pPr>
        <w:pStyle w:val="25"/>
        <w:framePr w:w="4531" w:h="9451" w:hRule="exact" w:wrap="none" w:vAnchor="page" w:hAnchor="page" w:x="11272" w:y="1627"/>
        <w:shd w:val="clear" w:color="auto" w:fill="auto"/>
        <w:spacing w:before="0" w:after="174"/>
        <w:ind w:left="1080"/>
      </w:pPr>
      <w:bookmarkStart w:id="0" w:name="bookmark0"/>
      <w:r>
        <w:rPr>
          <w:rStyle w:val="26"/>
        </w:rPr>
        <w:t>Выход есть! Скажите «НЕТ» бытовому насилию.</w:t>
      </w:r>
      <w:bookmarkEnd w:id="0"/>
    </w:p>
    <w:p w:rsidR="00B80636" w:rsidRDefault="00B969FB">
      <w:pPr>
        <w:pStyle w:val="20"/>
        <w:framePr w:w="4531" w:h="9451" w:hRule="exact" w:wrap="none" w:vAnchor="page" w:hAnchor="page" w:x="11272" w:y="1627"/>
        <w:shd w:val="clear" w:color="auto" w:fill="auto"/>
        <w:tabs>
          <w:tab w:val="right" w:pos="4398"/>
        </w:tabs>
        <w:spacing w:after="0" w:line="298" w:lineRule="exact"/>
        <w:ind w:firstLine="640"/>
        <w:jc w:val="left"/>
      </w:pPr>
      <w:r>
        <w:rPr>
          <w:rStyle w:val="22"/>
        </w:rPr>
        <w:t>Российское административное и уголовное</w:t>
      </w:r>
      <w:r>
        <w:rPr>
          <w:rStyle w:val="22"/>
        </w:rPr>
        <w:tab/>
        <w:t>законодательство</w:t>
      </w:r>
    </w:p>
    <w:p w:rsidR="00B80636" w:rsidRDefault="00B969FB">
      <w:pPr>
        <w:pStyle w:val="20"/>
        <w:framePr w:w="4531" w:h="9451" w:hRule="exact" w:wrap="none" w:vAnchor="page" w:hAnchor="page" w:x="11272" w:y="1627"/>
        <w:shd w:val="clear" w:color="auto" w:fill="auto"/>
        <w:spacing w:line="298" w:lineRule="exact"/>
        <w:ind w:firstLine="0"/>
      </w:pPr>
      <w:r>
        <w:rPr>
          <w:rStyle w:val="22"/>
        </w:rPr>
        <w:t xml:space="preserve">предусматривает ответственность лиц за все виды физического насилия, а также по ряду статей - за </w:t>
      </w:r>
      <w:r>
        <w:rPr>
          <w:rStyle w:val="22"/>
        </w:rPr>
        <w:t>психическое насилие (ст. 5.61 КоАП РФ, ст. ст. 111, 112, 115, 116, 117, 118, 119 УК РФ.)</w:t>
      </w:r>
    </w:p>
    <w:p w:rsidR="00B80636" w:rsidRDefault="00B969FB">
      <w:pPr>
        <w:pStyle w:val="20"/>
        <w:framePr w:w="4531" w:h="9451" w:hRule="exact" w:wrap="none" w:vAnchor="page" w:hAnchor="page" w:x="11272" w:y="1627"/>
        <w:shd w:val="clear" w:color="auto" w:fill="auto"/>
        <w:tabs>
          <w:tab w:val="right" w:pos="4398"/>
        </w:tabs>
        <w:spacing w:after="0" w:line="298" w:lineRule="exact"/>
        <w:ind w:left="640" w:firstLine="0"/>
      </w:pPr>
      <w:r>
        <w:rPr>
          <w:rStyle w:val="22"/>
        </w:rPr>
        <w:t>Степень</w:t>
      </w:r>
      <w:r>
        <w:rPr>
          <w:rStyle w:val="22"/>
        </w:rPr>
        <w:tab/>
        <w:t>ответственности</w:t>
      </w:r>
    </w:p>
    <w:p w:rsidR="00B80636" w:rsidRDefault="00B969FB">
      <w:pPr>
        <w:pStyle w:val="20"/>
        <w:framePr w:w="4531" w:h="9451" w:hRule="exact" w:wrap="none" w:vAnchor="page" w:hAnchor="page" w:x="11272" w:y="1627"/>
        <w:shd w:val="clear" w:color="auto" w:fill="auto"/>
        <w:spacing w:line="298" w:lineRule="exact"/>
        <w:ind w:firstLine="0"/>
      </w:pPr>
      <w:r>
        <w:rPr>
          <w:rStyle w:val="22"/>
        </w:rPr>
        <w:t>варьируются от предупреждения до строгой меры наказания, в случае если насилие сопряжено с телесными повреждениями разной степени тяжести, а та</w:t>
      </w:r>
      <w:r>
        <w:rPr>
          <w:rStyle w:val="22"/>
        </w:rPr>
        <w:t>кже убийством.</w:t>
      </w:r>
    </w:p>
    <w:p w:rsidR="00B80636" w:rsidRDefault="00B969FB">
      <w:pPr>
        <w:pStyle w:val="20"/>
        <w:framePr w:w="4531" w:h="9451" w:hRule="exact" w:wrap="none" w:vAnchor="page" w:hAnchor="page" w:x="11272" w:y="1627"/>
        <w:shd w:val="clear" w:color="auto" w:fill="auto"/>
        <w:tabs>
          <w:tab w:val="left" w:pos="2373"/>
          <w:tab w:val="right" w:pos="4398"/>
        </w:tabs>
        <w:spacing w:after="0" w:line="298" w:lineRule="exact"/>
        <w:ind w:left="640" w:firstLine="0"/>
      </w:pPr>
      <w:r>
        <w:rPr>
          <w:rStyle w:val="22"/>
        </w:rPr>
        <w:t>Помимо</w:t>
      </w:r>
      <w:r>
        <w:rPr>
          <w:rStyle w:val="22"/>
        </w:rPr>
        <w:tab/>
        <w:t>уголовной</w:t>
      </w:r>
      <w:r>
        <w:rPr>
          <w:rStyle w:val="22"/>
        </w:rPr>
        <w:tab/>
        <w:t>и</w:t>
      </w:r>
    </w:p>
    <w:p w:rsidR="00B80636" w:rsidRDefault="00B969FB">
      <w:pPr>
        <w:pStyle w:val="20"/>
        <w:framePr w:w="4531" w:h="9451" w:hRule="exact" w:wrap="none" w:vAnchor="page" w:hAnchor="page" w:x="11272" w:y="1627"/>
        <w:shd w:val="clear" w:color="auto" w:fill="auto"/>
        <w:tabs>
          <w:tab w:val="right" w:pos="4398"/>
        </w:tabs>
        <w:spacing w:after="0" w:line="298" w:lineRule="exact"/>
        <w:ind w:firstLine="0"/>
      </w:pPr>
      <w:r>
        <w:rPr>
          <w:rStyle w:val="22"/>
        </w:rPr>
        <w:t>административной</w:t>
      </w:r>
      <w:r>
        <w:rPr>
          <w:rStyle w:val="22"/>
        </w:rPr>
        <w:tab/>
        <w:t>ответственности</w:t>
      </w:r>
    </w:p>
    <w:p w:rsidR="00B80636" w:rsidRDefault="00B969FB">
      <w:pPr>
        <w:pStyle w:val="20"/>
        <w:framePr w:w="4531" w:h="9451" w:hRule="exact" w:wrap="none" w:vAnchor="page" w:hAnchor="page" w:x="11272" w:y="1627"/>
        <w:shd w:val="clear" w:color="auto" w:fill="auto"/>
        <w:spacing w:after="0" w:line="298" w:lineRule="exact"/>
        <w:ind w:firstLine="0"/>
      </w:pPr>
      <w:r>
        <w:rPr>
          <w:rStyle w:val="22"/>
        </w:rPr>
        <w:t>нарушители могут быть привлечены к</w:t>
      </w:r>
    </w:p>
    <w:p w:rsidR="00B80636" w:rsidRDefault="00B80636">
      <w:pPr>
        <w:rPr>
          <w:sz w:val="2"/>
          <w:szCs w:val="2"/>
        </w:rPr>
        <w:sectPr w:rsidR="00B8063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0636" w:rsidRDefault="00B969FB">
      <w:pPr>
        <w:pStyle w:val="20"/>
        <w:framePr w:w="4541" w:h="8895" w:hRule="exact" w:wrap="none" w:vAnchor="page" w:hAnchor="page" w:x="1039" w:y="1642"/>
        <w:shd w:val="clear" w:color="auto" w:fill="auto"/>
        <w:tabs>
          <w:tab w:val="left" w:pos="1694"/>
          <w:tab w:val="right" w:pos="4387"/>
        </w:tabs>
        <w:spacing w:after="0" w:line="298" w:lineRule="exact"/>
        <w:ind w:firstLine="0"/>
      </w:pPr>
      <w:r>
        <w:rPr>
          <w:rStyle w:val="22"/>
        </w:rPr>
        <w:lastRenderedPageBreak/>
        <w:t xml:space="preserve">гражданско-правовой ответственности. Основным видом гражданской ответственности является возмещение имущественного или </w:t>
      </w:r>
      <w:r>
        <w:rPr>
          <w:rStyle w:val="22"/>
        </w:rPr>
        <w:t>неимущественного (морального) вреда в соответствии со статьями 12, 15, 151, 1064, 1099 - 1101 Гражданского кодекса Российской Федерации. Например, потерпевший может потребовать возместить стоимость лечения,</w:t>
      </w:r>
      <w:r>
        <w:rPr>
          <w:rStyle w:val="22"/>
        </w:rPr>
        <w:tab/>
        <w:t>стоимость</w:t>
      </w:r>
      <w:r>
        <w:rPr>
          <w:rStyle w:val="22"/>
        </w:rPr>
        <w:tab/>
        <w:t>ремонта</w:t>
      </w:r>
    </w:p>
    <w:p w:rsidR="00B80636" w:rsidRDefault="00B969FB">
      <w:pPr>
        <w:pStyle w:val="20"/>
        <w:framePr w:w="4541" w:h="8895" w:hRule="exact" w:wrap="none" w:vAnchor="page" w:hAnchor="page" w:x="1039" w:y="1642"/>
        <w:shd w:val="clear" w:color="auto" w:fill="auto"/>
        <w:tabs>
          <w:tab w:val="center" w:pos="2074"/>
          <w:tab w:val="right" w:pos="4387"/>
        </w:tabs>
        <w:spacing w:after="0" w:line="298" w:lineRule="exact"/>
        <w:ind w:firstLine="0"/>
      </w:pPr>
      <w:r>
        <w:rPr>
          <w:rStyle w:val="22"/>
        </w:rPr>
        <w:t>поврежденного имущества или при</w:t>
      </w:r>
      <w:r>
        <w:rPr>
          <w:rStyle w:val="22"/>
        </w:rPr>
        <w:t>обретения нового, компенсации морального вреда за причиненные нравственные и физические страдания, а также</w:t>
      </w:r>
      <w:r>
        <w:rPr>
          <w:rStyle w:val="22"/>
        </w:rPr>
        <w:tab/>
        <w:t>урегулировать</w:t>
      </w:r>
      <w:r>
        <w:rPr>
          <w:rStyle w:val="22"/>
        </w:rPr>
        <w:tab/>
        <w:t>порядок</w:t>
      </w:r>
    </w:p>
    <w:p w:rsidR="00B80636" w:rsidRDefault="00B969FB">
      <w:pPr>
        <w:pStyle w:val="20"/>
        <w:framePr w:w="4541" w:h="8895" w:hRule="exact" w:wrap="none" w:vAnchor="page" w:hAnchor="page" w:x="1039" w:y="1642"/>
        <w:shd w:val="clear" w:color="auto" w:fill="auto"/>
        <w:spacing w:line="298" w:lineRule="exact"/>
        <w:ind w:firstLine="0"/>
      </w:pPr>
      <w:r>
        <w:rPr>
          <w:rStyle w:val="22"/>
        </w:rPr>
        <w:t>использования жилого помещения, в том числе путем привлечения нарушителя к гражданско-правовой ответственности в виде выселения</w:t>
      </w:r>
      <w:r>
        <w:rPr>
          <w:rStyle w:val="22"/>
        </w:rPr>
        <w:t xml:space="preserve"> из жилого помещения или принудительного прекращения права собственности.</w:t>
      </w:r>
    </w:p>
    <w:p w:rsidR="00B80636" w:rsidRDefault="00B969FB">
      <w:pPr>
        <w:pStyle w:val="20"/>
        <w:framePr w:w="4541" w:h="8895" w:hRule="exact" w:wrap="none" w:vAnchor="page" w:hAnchor="page" w:x="1039" w:y="1642"/>
        <w:shd w:val="clear" w:color="auto" w:fill="auto"/>
        <w:spacing w:after="116" w:line="298" w:lineRule="exact"/>
        <w:ind w:firstLine="640"/>
      </w:pPr>
      <w:r>
        <w:rPr>
          <w:rStyle w:val="22"/>
        </w:rPr>
        <w:t>Если в отношении Вас, Ваших родных и близких допускаются факты бытового насилия, следует обращаться:</w:t>
      </w:r>
    </w:p>
    <w:p w:rsidR="00B80636" w:rsidRDefault="00B969FB">
      <w:pPr>
        <w:pStyle w:val="20"/>
        <w:framePr w:w="4541" w:h="8895" w:hRule="exact" w:wrap="none" w:vAnchor="page" w:hAnchor="page" w:x="1039" w:y="1642"/>
        <w:numPr>
          <w:ilvl w:val="0"/>
          <w:numId w:val="1"/>
        </w:numPr>
        <w:shd w:val="clear" w:color="auto" w:fill="auto"/>
        <w:tabs>
          <w:tab w:val="left" w:pos="774"/>
        </w:tabs>
        <w:spacing w:line="302" w:lineRule="exact"/>
        <w:ind w:firstLine="640"/>
      </w:pPr>
      <w:r>
        <w:rPr>
          <w:rStyle w:val="22"/>
        </w:rPr>
        <w:t xml:space="preserve">отдел МВД РФ по </w:t>
      </w:r>
      <w:r w:rsidR="00D173D0">
        <w:rPr>
          <w:rStyle w:val="22"/>
        </w:rPr>
        <w:t>Курганинскому района (г. Курганинск, ул. Первомайская 30</w:t>
      </w:r>
      <w:r>
        <w:rPr>
          <w:rStyle w:val="22"/>
        </w:rPr>
        <w:t>);</w:t>
      </w:r>
    </w:p>
    <w:p w:rsidR="00B80636" w:rsidRDefault="00D173D0">
      <w:pPr>
        <w:pStyle w:val="20"/>
        <w:framePr w:w="4531" w:h="1709" w:hRule="exact" w:wrap="none" w:vAnchor="page" w:hAnchor="page" w:x="6146" w:y="1646"/>
        <w:numPr>
          <w:ilvl w:val="0"/>
          <w:numId w:val="1"/>
        </w:numPr>
        <w:shd w:val="clear" w:color="auto" w:fill="auto"/>
        <w:tabs>
          <w:tab w:val="left" w:pos="769"/>
        </w:tabs>
        <w:spacing w:after="116" w:line="293" w:lineRule="exact"/>
        <w:ind w:firstLine="640"/>
      </w:pPr>
      <w:r>
        <w:rPr>
          <w:rStyle w:val="22"/>
        </w:rPr>
        <w:t>МР</w:t>
      </w:r>
      <w:r w:rsidR="00B969FB">
        <w:rPr>
          <w:rStyle w:val="22"/>
        </w:rPr>
        <w:t>СО</w:t>
      </w:r>
      <w:r w:rsidR="00B969FB">
        <w:rPr>
          <w:rStyle w:val="22"/>
        </w:rPr>
        <w:t xml:space="preserve"> СУ СК РФ по </w:t>
      </w:r>
      <w:r>
        <w:rPr>
          <w:rStyle w:val="22"/>
        </w:rPr>
        <w:t xml:space="preserve">Лабинскому, Курганинскому и Мостовскому районам </w:t>
      </w:r>
      <w:r w:rsidR="00B969FB">
        <w:rPr>
          <w:rStyle w:val="22"/>
        </w:rPr>
        <w:t>(</w:t>
      </w:r>
      <w:r>
        <w:rPr>
          <w:rStyle w:val="22"/>
        </w:rPr>
        <w:t>г. Лабинск, ул. К. Маркса 154/1</w:t>
      </w:r>
      <w:r w:rsidR="00B969FB">
        <w:rPr>
          <w:rStyle w:val="22"/>
        </w:rPr>
        <w:t>);</w:t>
      </w:r>
    </w:p>
    <w:p w:rsidR="00B80636" w:rsidRDefault="00B969FB">
      <w:pPr>
        <w:pStyle w:val="20"/>
        <w:framePr w:w="4531" w:h="1709" w:hRule="exact" w:wrap="none" w:vAnchor="page" w:hAnchor="page" w:x="6146" w:y="1646"/>
        <w:numPr>
          <w:ilvl w:val="0"/>
          <w:numId w:val="1"/>
        </w:numPr>
        <w:shd w:val="clear" w:color="auto" w:fill="auto"/>
        <w:tabs>
          <w:tab w:val="left" w:pos="769"/>
        </w:tabs>
        <w:spacing w:after="0" w:line="298" w:lineRule="exact"/>
        <w:ind w:firstLine="640"/>
      </w:pPr>
      <w:r>
        <w:rPr>
          <w:rStyle w:val="22"/>
        </w:rPr>
        <w:t xml:space="preserve">прокуратура </w:t>
      </w:r>
      <w:r w:rsidR="00D173D0">
        <w:rPr>
          <w:rStyle w:val="22"/>
        </w:rPr>
        <w:t xml:space="preserve">Курганинского района </w:t>
      </w:r>
      <w:r>
        <w:rPr>
          <w:rStyle w:val="22"/>
        </w:rPr>
        <w:t>(</w:t>
      </w:r>
      <w:r w:rsidR="00D173D0">
        <w:rPr>
          <w:rStyle w:val="22"/>
        </w:rPr>
        <w:t>г. Курганинск</w:t>
      </w:r>
      <w:r>
        <w:rPr>
          <w:rStyle w:val="22"/>
        </w:rPr>
        <w:t xml:space="preserve">, ул. </w:t>
      </w:r>
      <w:r w:rsidR="00D173D0">
        <w:rPr>
          <w:rStyle w:val="22"/>
        </w:rPr>
        <w:t>Первомайская, 30А)</w:t>
      </w:r>
    </w:p>
    <w:p w:rsidR="00B80636" w:rsidRDefault="00D173D0" w:rsidP="00D173D0">
      <w:pPr>
        <w:framePr w:wrap="none" w:vAnchor="page" w:hAnchor="page" w:x="6182" w:y="354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98775" cy="2182495"/>
            <wp:effectExtent l="0" t="0" r="0" b="8255"/>
            <wp:docPr id="1" name="Рисунок 1" descr="C:\Users\6680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680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636" w:rsidRDefault="00D173D0" w:rsidP="00D173D0">
      <w:pPr>
        <w:framePr w:wrap="none" w:vAnchor="page" w:hAnchor="page" w:x="12513" w:y="149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25295" cy="1915160"/>
            <wp:effectExtent l="0" t="0" r="8255" b="8890"/>
            <wp:docPr id="3" name="Рисунок 3" descr="C:\Users\6680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680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D0" w:rsidRDefault="00B969FB" w:rsidP="00D173D0">
      <w:pPr>
        <w:pStyle w:val="20"/>
        <w:framePr w:w="4099" w:h="1251" w:hRule="exact" w:wrap="none" w:vAnchor="page" w:hAnchor="page" w:x="11743" w:y="5190"/>
        <w:shd w:val="clear" w:color="auto" w:fill="auto"/>
        <w:spacing w:after="170" w:line="302" w:lineRule="exact"/>
        <w:ind w:right="20" w:firstLine="0"/>
        <w:jc w:val="center"/>
        <w:rPr>
          <w:rStyle w:val="22"/>
        </w:rPr>
      </w:pPr>
      <w:r>
        <w:rPr>
          <w:rStyle w:val="22"/>
        </w:rPr>
        <w:t xml:space="preserve">ПРОКУРАТУРА </w:t>
      </w:r>
    </w:p>
    <w:p w:rsidR="00B80636" w:rsidRDefault="00D173D0" w:rsidP="00D173D0">
      <w:pPr>
        <w:pStyle w:val="20"/>
        <w:framePr w:w="4099" w:h="1251" w:hRule="exact" w:wrap="none" w:vAnchor="page" w:hAnchor="page" w:x="11743" w:y="5190"/>
        <w:shd w:val="clear" w:color="auto" w:fill="auto"/>
        <w:spacing w:after="170" w:line="302" w:lineRule="exact"/>
        <w:ind w:right="20" w:firstLine="0"/>
        <w:jc w:val="center"/>
      </w:pPr>
      <w:r>
        <w:rPr>
          <w:rStyle w:val="22"/>
        </w:rPr>
        <w:t>КУРГАНИНСКОГО РАЙОНА</w:t>
      </w:r>
    </w:p>
    <w:p w:rsidR="00B80636" w:rsidRDefault="00B969FB" w:rsidP="00D173D0">
      <w:pPr>
        <w:pStyle w:val="20"/>
        <w:framePr w:w="4099" w:h="1251" w:hRule="exact" w:wrap="none" w:vAnchor="page" w:hAnchor="page" w:x="11743" w:y="5190"/>
        <w:shd w:val="clear" w:color="auto" w:fill="auto"/>
        <w:spacing w:after="0" w:line="240" w:lineRule="exact"/>
        <w:ind w:firstLine="0"/>
        <w:jc w:val="center"/>
      </w:pPr>
      <w:r>
        <w:rPr>
          <w:rStyle w:val="22"/>
        </w:rPr>
        <w:t>ИНФОРМИРУЕТ</w:t>
      </w:r>
    </w:p>
    <w:p w:rsidR="00B80636" w:rsidRDefault="00B969FB">
      <w:pPr>
        <w:pStyle w:val="20"/>
        <w:framePr w:w="4099" w:h="662" w:hRule="exact" w:wrap="none" w:vAnchor="page" w:hAnchor="page" w:x="11743" w:y="6984"/>
        <w:shd w:val="clear" w:color="auto" w:fill="auto"/>
        <w:spacing w:after="0" w:line="298" w:lineRule="exact"/>
        <w:ind w:left="1420"/>
        <w:jc w:val="left"/>
      </w:pPr>
      <w:r>
        <w:rPr>
          <w:rStyle w:val="27"/>
        </w:rPr>
        <w:t>СКАЖИТЕ «НЕТ» БЫТОВОМУ НАСИЛИЮ</w:t>
      </w:r>
    </w:p>
    <w:p w:rsidR="00B80636" w:rsidRDefault="00B969FB" w:rsidP="00D173D0">
      <w:pPr>
        <w:pStyle w:val="10"/>
        <w:framePr w:w="4389" w:h="1754" w:hRule="exact" w:wrap="none" w:vAnchor="page" w:hAnchor="page" w:x="11743" w:y="8043"/>
        <w:shd w:val="clear" w:color="auto" w:fill="auto"/>
        <w:spacing w:before="0"/>
        <w:ind w:firstLine="0"/>
        <w:jc w:val="center"/>
      </w:pPr>
      <w:bookmarkStart w:id="1" w:name="bookmark1"/>
      <w:r>
        <w:rPr>
          <w:rStyle w:val="11"/>
          <w:b/>
          <w:bCs/>
        </w:rPr>
        <w:t>ЗАЩИТИ СВОИ ПРАВА!</w:t>
      </w:r>
      <w:bookmarkEnd w:id="1"/>
    </w:p>
    <w:p w:rsidR="00B80636" w:rsidRDefault="00B80636">
      <w:pPr>
        <w:rPr>
          <w:sz w:val="2"/>
          <w:szCs w:val="2"/>
        </w:rPr>
      </w:pPr>
    </w:p>
    <w:sectPr w:rsidR="00B8063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FB" w:rsidRDefault="00B969FB">
      <w:r>
        <w:separator/>
      </w:r>
    </w:p>
  </w:endnote>
  <w:endnote w:type="continuationSeparator" w:id="0">
    <w:p w:rsidR="00B969FB" w:rsidRDefault="00B9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FB" w:rsidRDefault="00B969FB"/>
  </w:footnote>
  <w:footnote w:type="continuationSeparator" w:id="0">
    <w:p w:rsidR="00B969FB" w:rsidRDefault="00B969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472"/>
    <w:multiLevelType w:val="multilevel"/>
    <w:tmpl w:val="C55AC0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36"/>
    <w:rsid w:val="00B80636"/>
    <w:rsid w:val="00B969FB"/>
    <w:rsid w:val="00D1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ind w:hanging="720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80" w:after="120" w:line="365" w:lineRule="exact"/>
      <w:ind w:hanging="26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line="787" w:lineRule="exact"/>
      <w:ind w:firstLine="1020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ind w:hanging="720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80" w:after="120" w:line="365" w:lineRule="exact"/>
      <w:ind w:hanging="26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line="787" w:lineRule="exact"/>
      <w:ind w:firstLine="1020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2019-12-30T12:22:00Z</dcterms:created>
  <dcterms:modified xsi:type="dcterms:W3CDTF">2019-12-30T12:27:00Z</dcterms:modified>
</cp:coreProperties>
</file>